
<file path=[Content_Types].xml><?xml version="1.0" encoding="utf-8"?>
<Types xmlns="http://schemas.openxmlformats.org/package/2006/content-types">
  <Default Extension="png" ContentType="image/png"/>
  <Default Extension="jfif" ContentType="image/jpe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17C7" w14:textId="0CFE197A" w:rsidR="00A0470E" w:rsidRDefault="00A0470E"/>
    <w:p w14:paraId="4D08D83E" w14:textId="675C9564" w:rsidR="00B12C04" w:rsidRDefault="00B12C04"/>
    <w:p w14:paraId="0D4C6927" w14:textId="5F58662D" w:rsidR="00B12C04" w:rsidRDefault="00B12C04" w:rsidP="00B12C04">
      <w:pPr>
        <w:ind w:left="688"/>
        <w:rPr>
          <w:b/>
          <w:sz w:val="28"/>
        </w:rPr>
      </w:pPr>
      <w:r>
        <w:rPr>
          <w:b/>
          <w:sz w:val="28"/>
          <w:u w:val="single"/>
        </w:rPr>
        <w:t>BASES</w:t>
      </w:r>
      <w:r>
        <w:rPr>
          <w:b/>
          <w:spacing w:val="-8"/>
          <w:sz w:val="28"/>
          <w:u w:val="single"/>
        </w:rPr>
        <w:t xml:space="preserve"> </w:t>
      </w:r>
      <w:r w:rsidR="00845FB4">
        <w:rPr>
          <w:b/>
          <w:spacing w:val="-8"/>
          <w:sz w:val="28"/>
          <w:u w:val="single"/>
        </w:rPr>
        <w:t>I</w:t>
      </w:r>
      <w:r w:rsidR="007F7A63">
        <w:rPr>
          <w:b/>
          <w:spacing w:val="-8"/>
          <w:sz w:val="28"/>
          <w:u w:val="single"/>
        </w:rPr>
        <w:t>I</w:t>
      </w:r>
      <w:r w:rsidR="00845FB4">
        <w:rPr>
          <w:b/>
          <w:spacing w:val="-8"/>
          <w:sz w:val="28"/>
          <w:u w:val="single"/>
        </w:rPr>
        <w:t xml:space="preserve"> CAMPEONATO DE AJEDREZ SUB-16 CENTRO COMERCIAL LA SIERRA</w:t>
      </w:r>
    </w:p>
    <w:p w14:paraId="476AB36A" w14:textId="77777777" w:rsidR="00B12C04" w:rsidRDefault="00B12C04" w:rsidP="00B12C04">
      <w:pPr>
        <w:pStyle w:val="Textoindependiente"/>
        <w:rPr>
          <w:b/>
        </w:rPr>
      </w:pPr>
    </w:p>
    <w:p w14:paraId="6371D6D4" w14:textId="77777777" w:rsidR="00B12C04" w:rsidRDefault="00B12C04" w:rsidP="00B12C04">
      <w:pPr>
        <w:pStyle w:val="Textoindependiente"/>
        <w:spacing w:before="35"/>
        <w:rPr>
          <w:b/>
        </w:rPr>
      </w:pPr>
    </w:p>
    <w:p w14:paraId="214B5D62" w14:textId="54B36E91" w:rsidR="00B12C04" w:rsidRPr="00694CA4" w:rsidRDefault="00170F55" w:rsidP="00B12C04">
      <w:pPr>
        <w:pStyle w:val="Prrafodelista"/>
        <w:numPr>
          <w:ilvl w:val="0"/>
          <w:numId w:val="1"/>
        </w:numPr>
        <w:tabs>
          <w:tab w:val="left" w:pos="832"/>
        </w:tabs>
        <w:spacing w:before="0"/>
        <w:ind w:hanging="360"/>
        <w:jc w:val="left"/>
        <w:rPr>
          <w:sz w:val="28"/>
        </w:rPr>
      </w:pPr>
      <w:r>
        <w:rPr>
          <w:sz w:val="28"/>
        </w:rPr>
        <w:t>Lugar de juego: Centro Comercial La Sierra (</w:t>
      </w:r>
      <w:r w:rsidR="00F81182">
        <w:rPr>
          <w:color w:val="FF0000"/>
          <w:sz w:val="28"/>
        </w:rPr>
        <w:t xml:space="preserve"> </w:t>
      </w:r>
      <w:r w:rsidR="00F81182" w:rsidRPr="007F7A63">
        <w:rPr>
          <w:color w:val="000000" w:themeColor="text1"/>
          <w:sz w:val="28"/>
        </w:rPr>
        <w:t xml:space="preserve">planta alta , </w:t>
      </w:r>
      <w:r w:rsidR="007F7A63" w:rsidRPr="007F7A63">
        <w:rPr>
          <w:color w:val="000000" w:themeColor="text1"/>
          <w:sz w:val="28"/>
        </w:rPr>
        <w:t>frente</w:t>
      </w:r>
      <w:r w:rsidR="00F81182" w:rsidRPr="007F7A63">
        <w:rPr>
          <w:color w:val="000000" w:themeColor="text1"/>
          <w:sz w:val="28"/>
        </w:rPr>
        <w:t xml:space="preserve"> a </w:t>
      </w:r>
      <w:proofErr w:type="spellStart"/>
      <w:r w:rsidR="00F81182" w:rsidRPr="007F7A63">
        <w:rPr>
          <w:color w:val="000000" w:themeColor="text1"/>
          <w:sz w:val="28"/>
        </w:rPr>
        <w:t>Barber</w:t>
      </w:r>
      <w:proofErr w:type="spellEnd"/>
      <w:r w:rsidR="00F81182" w:rsidRPr="007F7A63">
        <w:rPr>
          <w:color w:val="000000" w:themeColor="text1"/>
          <w:sz w:val="28"/>
        </w:rPr>
        <w:t xml:space="preserve"> Art</w:t>
      </w:r>
      <w:r>
        <w:rPr>
          <w:sz w:val="28"/>
        </w:rPr>
        <w:t>).</w:t>
      </w:r>
      <w:r w:rsidR="00B12C04">
        <w:rPr>
          <w:spacing w:val="-2"/>
          <w:sz w:val="28"/>
        </w:rPr>
        <w:t xml:space="preserve"> </w:t>
      </w:r>
    </w:p>
    <w:p w14:paraId="3069E235" w14:textId="25D383B4" w:rsidR="00694CA4" w:rsidRPr="009F27C0" w:rsidRDefault="00694CA4" w:rsidP="00B12C04">
      <w:pPr>
        <w:pStyle w:val="Prrafodelista"/>
        <w:numPr>
          <w:ilvl w:val="0"/>
          <w:numId w:val="1"/>
        </w:numPr>
        <w:tabs>
          <w:tab w:val="left" w:pos="832"/>
        </w:tabs>
        <w:spacing w:before="0"/>
        <w:ind w:hanging="360"/>
        <w:jc w:val="left"/>
        <w:rPr>
          <w:sz w:val="28"/>
        </w:rPr>
      </w:pPr>
      <w:r>
        <w:rPr>
          <w:spacing w:val="-2"/>
          <w:sz w:val="28"/>
        </w:rPr>
        <w:t>Para jugadores nacidos en 200</w:t>
      </w:r>
      <w:r w:rsidR="007F7A63">
        <w:rPr>
          <w:spacing w:val="-2"/>
          <w:sz w:val="28"/>
        </w:rPr>
        <w:t>9</w:t>
      </w:r>
      <w:r>
        <w:rPr>
          <w:spacing w:val="-2"/>
          <w:sz w:val="28"/>
        </w:rPr>
        <w:t xml:space="preserve"> y años posteriores. Limitado a un máximo de 100 jugadores.</w:t>
      </w:r>
    </w:p>
    <w:p w14:paraId="2FE0090F" w14:textId="0C3BB151" w:rsidR="00B12C04" w:rsidRDefault="00170F55" w:rsidP="00B12C04">
      <w:pPr>
        <w:pStyle w:val="Prrafodelista"/>
        <w:numPr>
          <w:ilvl w:val="0"/>
          <w:numId w:val="1"/>
        </w:numPr>
        <w:tabs>
          <w:tab w:val="left" w:pos="832"/>
        </w:tabs>
        <w:spacing w:before="172" w:line="357" w:lineRule="auto"/>
        <w:ind w:right="102"/>
        <w:rPr>
          <w:sz w:val="28"/>
        </w:rPr>
      </w:pPr>
      <w:r>
        <w:rPr>
          <w:sz w:val="28"/>
        </w:rPr>
        <w:t>El torneo</w:t>
      </w:r>
      <w:r w:rsidR="00B12C04">
        <w:rPr>
          <w:spacing w:val="-5"/>
          <w:sz w:val="28"/>
        </w:rPr>
        <w:t xml:space="preserve"> </w:t>
      </w:r>
      <w:r w:rsidR="00B12C04">
        <w:rPr>
          <w:sz w:val="28"/>
        </w:rPr>
        <w:t>se</w:t>
      </w:r>
      <w:r w:rsidR="00B12C04">
        <w:rPr>
          <w:spacing w:val="-8"/>
          <w:sz w:val="28"/>
        </w:rPr>
        <w:t xml:space="preserve"> </w:t>
      </w:r>
      <w:r w:rsidR="00B12C04">
        <w:rPr>
          <w:sz w:val="28"/>
        </w:rPr>
        <w:t>disputará</w:t>
      </w:r>
      <w:r>
        <w:rPr>
          <w:sz w:val="28"/>
        </w:rPr>
        <w:t xml:space="preserve"> </w:t>
      </w:r>
      <w:r w:rsidR="00B12C04">
        <w:rPr>
          <w:sz w:val="28"/>
        </w:rPr>
        <w:t>por</w:t>
      </w:r>
      <w:r w:rsidR="00B12C04">
        <w:rPr>
          <w:spacing w:val="-5"/>
          <w:sz w:val="28"/>
        </w:rPr>
        <w:t xml:space="preserve"> </w:t>
      </w:r>
      <w:r w:rsidR="00B12C04">
        <w:rPr>
          <w:sz w:val="28"/>
        </w:rPr>
        <w:t>sistema</w:t>
      </w:r>
      <w:r w:rsidR="00B12C04">
        <w:rPr>
          <w:spacing w:val="-6"/>
          <w:sz w:val="28"/>
        </w:rPr>
        <w:t xml:space="preserve"> </w:t>
      </w:r>
      <w:r w:rsidR="00B12C04">
        <w:rPr>
          <w:sz w:val="28"/>
        </w:rPr>
        <w:t>suizo</w:t>
      </w:r>
      <w:r w:rsidR="00B12C04">
        <w:rPr>
          <w:spacing w:val="-5"/>
          <w:sz w:val="28"/>
        </w:rPr>
        <w:t xml:space="preserve"> </w:t>
      </w:r>
      <w:r w:rsidR="00B12C04">
        <w:rPr>
          <w:sz w:val="28"/>
        </w:rPr>
        <w:t>a</w:t>
      </w:r>
      <w:r w:rsidR="00B12C04">
        <w:rPr>
          <w:spacing w:val="-6"/>
          <w:sz w:val="28"/>
        </w:rPr>
        <w:t xml:space="preserve"> </w:t>
      </w:r>
      <w:r w:rsidR="00B12C04">
        <w:rPr>
          <w:sz w:val="28"/>
        </w:rPr>
        <w:t>7</w:t>
      </w:r>
      <w:r w:rsidR="00B12C04">
        <w:rPr>
          <w:spacing w:val="-3"/>
          <w:sz w:val="28"/>
        </w:rPr>
        <w:t xml:space="preserve"> </w:t>
      </w:r>
      <w:r w:rsidR="00B12C04">
        <w:rPr>
          <w:sz w:val="28"/>
        </w:rPr>
        <w:t>rondas,</w:t>
      </w:r>
      <w:r w:rsidR="00B12C04">
        <w:rPr>
          <w:spacing w:val="-8"/>
          <w:sz w:val="28"/>
        </w:rPr>
        <w:t xml:space="preserve"> </w:t>
      </w:r>
      <w:r w:rsidR="00B12C04">
        <w:rPr>
          <w:sz w:val="28"/>
        </w:rPr>
        <w:t>con</w:t>
      </w:r>
      <w:r w:rsidR="00B12C04">
        <w:rPr>
          <w:spacing w:val="-7"/>
          <w:sz w:val="28"/>
        </w:rPr>
        <w:t xml:space="preserve"> </w:t>
      </w:r>
      <w:r w:rsidR="00B12C04">
        <w:rPr>
          <w:sz w:val="28"/>
        </w:rPr>
        <w:t>un</w:t>
      </w:r>
      <w:r w:rsidR="00B12C04">
        <w:rPr>
          <w:spacing w:val="-5"/>
          <w:sz w:val="28"/>
        </w:rPr>
        <w:t xml:space="preserve"> </w:t>
      </w:r>
      <w:r w:rsidR="00B12C04">
        <w:rPr>
          <w:sz w:val="28"/>
        </w:rPr>
        <w:t>ritmo</w:t>
      </w:r>
      <w:r w:rsidR="00B12C04">
        <w:rPr>
          <w:spacing w:val="-7"/>
          <w:sz w:val="28"/>
        </w:rPr>
        <w:t xml:space="preserve"> </w:t>
      </w:r>
      <w:r w:rsidR="00B12C04">
        <w:rPr>
          <w:sz w:val="28"/>
        </w:rPr>
        <w:t>de</w:t>
      </w:r>
      <w:r w:rsidR="00B12C04">
        <w:rPr>
          <w:spacing w:val="-6"/>
          <w:sz w:val="28"/>
        </w:rPr>
        <w:t xml:space="preserve"> </w:t>
      </w:r>
      <w:r w:rsidR="00B12C04">
        <w:rPr>
          <w:sz w:val="28"/>
        </w:rPr>
        <w:t>juego</w:t>
      </w:r>
      <w:r w:rsidR="00B12C04">
        <w:rPr>
          <w:spacing w:val="-7"/>
          <w:sz w:val="28"/>
        </w:rPr>
        <w:t xml:space="preserve"> </w:t>
      </w:r>
      <w:r w:rsidR="00B12C04">
        <w:rPr>
          <w:sz w:val="28"/>
        </w:rPr>
        <w:t>de</w:t>
      </w:r>
      <w:r w:rsidR="00B12C04">
        <w:rPr>
          <w:spacing w:val="-6"/>
          <w:sz w:val="28"/>
        </w:rPr>
        <w:t xml:space="preserve"> </w:t>
      </w:r>
      <w:r>
        <w:rPr>
          <w:sz w:val="28"/>
        </w:rPr>
        <w:t>8</w:t>
      </w:r>
      <w:r w:rsidR="00B12C04">
        <w:rPr>
          <w:sz w:val="28"/>
        </w:rPr>
        <w:t xml:space="preserve"> minutos + </w:t>
      </w:r>
      <w:r>
        <w:rPr>
          <w:sz w:val="28"/>
        </w:rPr>
        <w:t>3</w:t>
      </w:r>
      <w:r w:rsidR="00B12C04">
        <w:rPr>
          <w:sz w:val="28"/>
        </w:rPr>
        <w:t xml:space="preserve"> segundos por jugada. Los emparejamientos se realizarán con el programa Swiss Manager.</w:t>
      </w:r>
    </w:p>
    <w:p w14:paraId="40C8554C" w14:textId="63FBD41B" w:rsidR="00B12C04" w:rsidRDefault="00170F55" w:rsidP="00B12C04">
      <w:pPr>
        <w:pStyle w:val="Prrafodelista"/>
        <w:numPr>
          <w:ilvl w:val="0"/>
          <w:numId w:val="1"/>
        </w:numPr>
        <w:tabs>
          <w:tab w:val="left" w:pos="832"/>
        </w:tabs>
        <w:spacing w:before="9"/>
        <w:ind w:hanging="360"/>
        <w:jc w:val="left"/>
        <w:rPr>
          <w:sz w:val="28"/>
        </w:rPr>
      </w:pPr>
      <w:r>
        <w:rPr>
          <w:sz w:val="28"/>
        </w:rPr>
        <w:t>El torneo</w:t>
      </w:r>
      <w:r w:rsidR="00B12C04">
        <w:rPr>
          <w:spacing w:val="-3"/>
          <w:sz w:val="28"/>
        </w:rPr>
        <w:t xml:space="preserve"> </w:t>
      </w:r>
      <w:r w:rsidR="00B12C04">
        <w:rPr>
          <w:sz w:val="28"/>
        </w:rPr>
        <w:t>será</w:t>
      </w:r>
      <w:r w:rsidR="00B12C04">
        <w:rPr>
          <w:spacing w:val="-3"/>
          <w:sz w:val="28"/>
        </w:rPr>
        <w:t xml:space="preserve"> </w:t>
      </w:r>
      <w:r w:rsidR="00B12C04">
        <w:rPr>
          <w:sz w:val="28"/>
        </w:rPr>
        <w:t>válido</w:t>
      </w:r>
      <w:r w:rsidR="00B12C04">
        <w:rPr>
          <w:spacing w:val="-3"/>
          <w:sz w:val="28"/>
        </w:rPr>
        <w:t xml:space="preserve"> </w:t>
      </w:r>
      <w:r w:rsidR="00B12C04">
        <w:rPr>
          <w:sz w:val="28"/>
        </w:rPr>
        <w:t>para</w:t>
      </w:r>
      <w:r w:rsidR="00B12C04">
        <w:rPr>
          <w:spacing w:val="-4"/>
          <w:sz w:val="28"/>
        </w:rPr>
        <w:t xml:space="preserve"> </w:t>
      </w:r>
      <w:proofErr w:type="spellStart"/>
      <w:r w:rsidR="00B12C04">
        <w:rPr>
          <w:sz w:val="28"/>
        </w:rPr>
        <w:t>elo</w:t>
      </w:r>
      <w:proofErr w:type="spellEnd"/>
      <w:r w:rsidR="00B12C04">
        <w:rPr>
          <w:spacing w:val="-3"/>
          <w:sz w:val="28"/>
        </w:rPr>
        <w:t xml:space="preserve"> </w:t>
      </w:r>
      <w:r w:rsidR="00B12C04">
        <w:rPr>
          <w:spacing w:val="-2"/>
          <w:sz w:val="28"/>
        </w:rPr>
        <w:t>FADA.</w:t>
      </w:r>
    </w:p>
    <w:p w14:paraId="3AF79419" w14:textId="4E543389" w:rsidR="00B12C04" w:rsidRDefault="00B12C04" w:rsidP="00B12C04">
      <w:pPr>
        <w:pStyle w:val="Prrafodelista"/>
        <w:numPr>
          <w:ilvl w:val="0"/>
          <w:numId w:val="1"/>
        </w:numPr>
        <w:tabs>
          <w:tab w:val="left" w:pos="832"/>
        </w:tabs>
        <w:spacing w:before="172"/>
        <w:ind w:hanging="360"/>
        <w:jc w:val="left"/>
        <w:rPr>
          <w:sz w:val="28"/>
        </w:rPr>
      </w:pPr>
      <w:r>
        <w:rPr>
          <w:sz w:val="28"/>
        </w:rPr>
        <w:t>Día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juego:</w:t>
      </w:r>
      <w:r>
        <w:rPr>
          <w:spacing w:val="-3"/>
          <w:sz w:val="28"/>
        </w:rPr>
        <w:t xml:space="preserve"> </w:t>
      </w:r>
      <w:r>
        <w:rPr>
          <w:sz w:val="28"/>
        </w:rPr>
        <w:t>sábado</w:t>
      </w:r>
      <w:r>
        <w:rPr>
          <w:spacing w:val="-1"/>
          <w:sz w:val="28"/>
        </w:rPr>
        <w:t xml:space="preserve"> </w:t>
      </w:r>
      <w:r w:rsidR="007F7A63"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 w:rsidR="007F7A63">
        <w:rPr>
          <w:sz w:val="28"/>
        </w:rPr>
        <w:t>noviembre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 w:rsidR="00170F55">
        <w:rPr>
          <w:spacing w:val="-1"/>
          <w:sz w:val="28"/>
        </w:rPr>
        <w:t>Hora de inicio: 10:00h. El torneo finalizará aproximadamente a las 14:00h y la entrega de premios será aproximadamente a las 14:15h.</w:t>
      </w:r>
    </w:p>
    <w:p w14:paraId="3FC40B58" w14:textId="0AB33940" w:rsidR="00B12C04" w:rsidRDefault="00B12C04" w:rsidP="00B12C04">
      <w:pPr>
        <w:pStyle w:val="Prrafodelista"/>
        <w:numPr>
          <w:ilvl w:val="0"/>
          <w:numId w:val="1"/>
        </w:numPr>
        <w:tabs>
          <w:tab w:val="left" w:pos="820"/>
        </w:tabs>
        <w:ind w:left="820" w:hanging="425"/>
        <w:rPr>
          <w:sz w:val="28"/>
        </w:rPr>
      </w:pPr>
      <w:r>
        <w:rPr>
          <w:sz w:val="28"/>
        </w:rPr>
        <w:t>Ranking</w:t>
      </w:r>
      <w:r>
        <w:rPr>
          <w:spacing w:val="-5"/>
          <w:sz w:val="28"/>
        </w:rPr>
        <w:t xml:space="preserve"> </w:t>
      </w:r>
      <w:r>
        <w:rPr>
          <w:sz w:val="28"/>
        </w:rPr>
        <w:t>inicial:</w:t>
      </w:r>
      <w:r>
        <w:rPr>
          <w:spacing w:val="-5"/>
          <w:sz w:val="28"/>
        </w:rPr>
        <w:t xml:space="preserve"> </w:t>
      </w:r>
      <w:r w:rsidR="007F7A63">
        <w:rPr>
          <w:sz w:val="28"/>
        </w:rPr>
        <w:t>ELO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FADA</w:t>
      </w:r>
      <w:r w:rsidR="00170F55">
        <w:rPr>
          <w:spacing w:val="-2"/>
          <w:sz w:val="28"/>
        </w:rPr>
        <w:t>.</w:t>
      </w:r>
    </w:p>
    <w:p w14:paraId="5EF3FF4A" w14:textId="008B6C28" w:rsidR="00B12C04" w:rsidRDefault="00B12C04" w:rsidP="00B12C04">
      <w:pPr>
        <w:pStyle w:val="Prrafodelista"/>
        <w:numPr>
          <w:ilvl w:val="0"/>
          <w:numId w:val="1"/>
        </w:numPr>
        <w:tabs>
          <w:tab w:val="left" w:pos="820"/>
        </w:tabs>
        <w:spacing w:before="169" w:line="355" w:lineRule="auto"/>
        <w:ind w:left="820" w:right="108" w:hanging="426"/>
        <w:rPr>
          <w:sz w:val="28"/>
        </w:rPr>
      </w:pPr>
      <w:r>
        <w:rPr>
          <w:sz w:val="28"/>
        </w:rPr>
        <w:t>Desempates:</w:t>
      </w:r>
      <w:r>
        <w:rPr>
          <w:spacing w:val="-12"/>
          <w:sz w:val="28"/>
        </w:rPr>
        <w:t xml:space="preserve"> </w:t>
      </w:r>
      <w:r>
        <w:rPr>
          <w:sz w:val="28"/>
        </w:rPr>
        <w:t>Bu</w:t>
      </w:r>
      <w:r w:rsidR="0014258D">
        <w:rPr>
          <w:sz w:val="28"/>
        </w:rPr>
        <w:t>ch</w:t>
      </w:r>
      <w:r>
        <w:rPr>
          <w:sz w:val="28"/>
        </w:rPr>
        <w:t>holz</w:t>
      </w:r>
      <w:r>
        <w:rPr>
          <w:spacing w:val="-12"/>
          <w:sz w:val="28"/>
        </w:rPr>
        <w:t xml:space="preserve"> </w:t>
      </w:r>
      <w:r w:rsidR="00C00248">
        <w:rPr>
          <w:sz w:val="28"/>
        </w:rPr>
        <w:t>total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 w:rsidR="00170F55">
        <w:rPr>
          <w:spacing w:val="-9"/>
          <w:sz w:val="28"/>
        </w:rPr>
        <w:t xml:space="preserve">Suma de puntuaciones progresivas, </w:t>
      </w:r>
      <w:r w:rsidR="00823330">
        <w:rPr>
          <w:sz w:val="28"/>
        </w:rPr>
        <w:t>m</w:t>
      </w:r>
      <w:r>
        <w:rPr>
          <w:sz w:val="28"/>
        </w:rPr>
        <w:t>ayor</w:t>
      </w:r>
      <w:r>
        <w:rPr>
          <w:spacing w:val="-13"/>
          <w:sz w:val="28"/>
        </w:rPr>
        <w:t xml:space="preserve"> </w:t>
      </w:r>
      <w:r>
        <w:rPr>
          <w:sz w:val="28"/>
        </w:rPr>
        <w:t>número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partidas</w:t>
      </w:r>
      <w:r>
        <w:rPr>
          <w:spacing w:val="-11"/>
          <w:sz w:val="28"/>
        </w:rPr>
        <w:t xml:space="preserve"> </w:t>
      </w:r>
      <w:r>
        <w:rPr>
          <w:sz w:val="28"/>
        </w:rPr>
        <w:t>ganadas</w:t>
      </w:r>
      <w:r w:rsidR="00170F55">
        <w:rPr>
          <w:sz w:val="28"/>
        </w:rPr>
        <w:t xml:space="preserve"> y</w:t>
      </w:r>
      <w:r>
        <w:rPr>
          <w:sz w:val="28"/>
        </w:rPr>
        <w:t xml:space="preserve"> sorteo.</w:t>
      </w:r>
    </w:p>
    <w:p w14:paraId="0B55BC70" w14:textId="5B8061A1" w:rsidR="00B12C04" w:rsidRPr="00170F55" w:rsidRDefault="00B12C04" w:rsidP="00170F55">
      <w:pPr>
        <w:pStyle w:val="Prrafodelista"/>
        <w:numPr>
          <w:ilvl w:val="0"/>
          <w:numId w:val="1"/>
        </w:numPr>
        <w:tabs>
          <w:tab w:val="left" w:pos="820"/>
        </w:tabs>
        <w:spacing w:before="15" w:line="357" w:lineRule="auto"/>
        <w:ind w:left="820" w:right="103" w:hanging="426"/>
        <w:rPr>
          <w:sz w:val="28"/>
        </w:rPr>
      </w:pPr>
      <w:r>
        <w:rPr>
          <w:sz w:val="28"/>
        </w:rPr>
        <w:t>Descalificación de jugadores (Art. 68 RGFADA): Se descalificará tras la segunda incomparecencia</w:t>
      </w:r>
      <w:r>
        <w:rPr>
          <w:spacing w:val="-16"/>
          <w:sz w:val="28"/>
        </w:rPr>
        <w:t xml:space="preserve"> </w:t>
      </w:r>
      <w:r>
        <w:rPr>
          <w:sz w:val="28"/>
        </w:rPr>
        <w:t>no</w:t>
      </w:r>
      <w:r>
        <w:rPr>
          <w:spacing w:val="-16"/>
          <w:sz w:val="28"/>
        </w:rPr>
        <w:t xml:space="preserve"> </w:t>
      </w:r>
      <w:r>
        <w:rPr>
          <w:sz w:val="28"/>
        </w:rPr>
        <w:t>justificada</w:t>
      </w:r>
      <w:r>
        <w:rPr>
          <w:spacing w:val="-16"/>
          <w:sz w:val="28"/>
        </w:rPr>
        <w:t xml:space="preserve"> </w:t>
      </w:r>
      <w:r>
        <w:rPr>
          <w:sz w:val="28"/>
        </w:rPr>
        <w:t>o</w:t>
      </w:r>
      <w:r>
        <w:rPr>
          <w:spacing w:val="-16"/>
          <w:sz w:val="28"/>
        </w:rPr>
        <w:t xml:space="preserve"> </w:t>
      </w:r>
      <w:r>
        <w:rPr>
          <w:sz w:val="28"/>
        </w:rPr>
        <w:t>por</w:t>
      </w:r>
      <w:r>
        <w:rPr>
          <w:spacing w:val="-16"/>
          <w:sz w:val="28"/>
        </w:rPr>
        <w:t xml:space="preserve"> </w:t>
      </w:r>
      <w:r>
        <w:rPr>
          <w:sz w:val="28"/>
        </w:rPr>
        <w:t>falta</w:t>
      </w:r>
      <w:r>
        <w:rPr>
          <w:spacing w:val="-15"/>
          <w:sz w:val="28"/>
        </w:rPr>
        <w:t xml:space="preserve"> </w:t>
      </w:r>
      <w:r>
        <w:rPr>
          <w:sz w:val="28"/>
        </w:rPr>
        <w:t>grave.</w:t>
      </w:r>
      <w:r>
        <w:rPr>
          <w:spacing w:val="-16"/>
          <w:sz w:val="28"/>
        </w:rPr>
        <w:t xml:space="preserve"> </w:t>
      </w:r>
      <w:r>
        <w:rPr>
          <w:sz w:val="28"/>
        </w:rPr>
        <w:t>Quien</w:t>
      </w:r>
      <w:r>
        <w:rPr>
          <w:spacing w:val="-16"/>
          <w:sz w:val="28"/>
        </w:rPr>
        <w:t xml:space="preserve"> </w:t>
      </w:r>
      <w:r>
        <w:rPr>
          <w:sz w:val="28"/>
        </w:rPr>
        <w:t>no</w:t>
      </w:r>
      <w:r>
        <w:rPr>
          <w:spacing w:val="-14"/>
          <w:sz w:val="28"/>
        </w:rPr>
        <w:t xml:space="preserve"> </w:t>
      </w:r>
      <w:r>
        <w:rPr>
          <w:sz w:val="28"/>
        </w:rPr>
        <w:t>comparezca</w:t>
      </w:r>
      <w:r>
        <w:rPr>
          <w:spacing w:val="-16"/>
          <w:sz w:val="28"/>
        </w:rPr>
        <w:t xml:space="preserve"> </w:t>
      </w:r>
      <w:r>
        <w:rPr>
          <w:sz w:val="28"/>
        </w:rPr>
        <w:t>en</w:t>
      </w:r>
      <w:r>
        <w:rPr>
          <w:spacing w:val="-14"/>
          <w:sz w:val="28"/>
        </w:rPr>
        <w:t xml:space="preserve"> </w:t>
      </w:r>
      <w:r>
        <w:rPr>
          <w:sz w:val="28"/>
        </w:rPr>
        <w:t>una</w:t>
      </w:r>
      <w:r>
        <w:rPr>
          <w:spacing w:val="-16"/>
          <w:sz w:val="28"/>
        </w:rPr>
        <w:t xml:space="preserve"> </w:t>
      </w:r>
      <w:r>
        <w:rPr>
          <w:sz w:val="28"/>
        </w:rPr>
        <w:t>ronda no será emparejado en lo sucesivo salvo que notifique su intención de proseguir.</w:t>
      </w:r>
    </w:p>
    <w:p w14:paraId="72619F8C" w14:textId="77777777" w:rsidR="00A71859" w:rsidRDefault="00B12C04" w:rsidP="00B12C04">
      <w:pPr>
        <w:pStyle w:val="Prrafodelista"/>
        <w:numPr>
          <w:ilvl w:val="0"/>
          <w:numId w:val="2"/>
        </w:numPr>
        <w:tabs>
          <w:tab w:val="left" w:pos="820"/>
        </w:tabs>
        <w:spacing w:before="162" w:line="357" w:lineRule="auto"/>
        <w:ind w:right="105"/>
        <w:rPr>
          <w:sz w:val="28"/>
        </w:rPr>
      </w:pPr>
      <w:r>
        <w:rPr>
          <w:sz w:val="28"/>
        </w:rPr>
        <w:t>Inscripciones:</w:t>
      </w:r>
      <w:r w:rsidR="00694CA4">
        <w:rPr>
          <w:sz w:val="28"/>
        </w:rPr>
        <w:t xml:space="preserve"> la inscripción será gratuita para </w:t>
      </w:r>
      <w:r w:rsidR="00A71859">
        <w:rPr>
          <w:sz w:val="28"/>
        </w:rPr>
        <w:t xml:space="preserve">todos los </w:t>
      </w:r>
      <w:proofErr w:type="spellStart"/>
      <w:r w:rsidR="00A71859">
        <w:rPr>
          <w:sz w:val="28"/>
        </w:rPr>
        <w:t>judadores</w:t>
      </w:r>
      <w:proofErr w:type="spellEnd"/>
      <w:r w:rsidR="00A71859">
        <w:rPr>
          <w:sz w:val="28"/>
        </w:rPr>
        <w:t xml:space="preserve">. </w:t>
      </w:r>
    </w:p>
    <w:p w14:paraId="61A4C445" w14:textId="234392C0" w:rsidR="00B12C04" w:rsidRDefault="00694CA4" w:rsidP="00B12C04">
      <w:pPr>
        <w:pStyle w:val="Prrafodelista"/>
        <w:numPr>
          <w:ilvl w:val="0"/>
          <w:numId w:val="2"/>
        </w:numPr>
        <w:tabs>
          <w:tab w:val="left" w:pos="820"/>
        </w:tabs>
        <w:spacing w:before="162" w:line="357" w:lineRule="auto"/>
        <w:ind w:right="105"/>
        <w:rPr>
          <w:sz w:val="28"/>
        </w:rPr>
      </w:pPr>
      <w:r>
        <w:rPr>
          <w:sz w:val="28"/>
        </w:rPr>
        <w:t xml:space="preserve"> Para realizar la inscripción se debe mandar un</w:t>
      </w:r>
      <w:r w:rsidR="00B12C04">
        <w:rPr>
          <w:spacing w:val="-12"/>
          <w:sz w:val="28"/>
        </w:rPr>
        <w:t xml:space="preserve"> </w:t>
      </w:r>
      <w:r w:rsidR="00B12C04">
        <w:rPr>
          <w:sz w:val="28"/>
        </w:rPr>
        <w:t xml:space="preserve">correo </w:t>
      </w:r>
      <w:r>
        <w:rPr>
          <w:sz w:val="28"/>
        </w:rPr>
        <w:t xml:space="preserve">a </w:t>
      </w:r>
      <w:hyperlink r:id="rId5" w:history="1">
        <w:r w:rsidRPr="009A4052">
          <w:rPr>
            <w:rStyle w:val="Hipervnculo"/>
            <w:spacing w:val="-2"/>
            <w:sz w:val="28"/>
          </w:rPr>
          <w:t>delegacioncordobesa@gmail.com</w:t>
        </w:r>
      </w:hyperlink>
      <w:r>
        <w:rPr>
          <w:color w:val="0000FF"/>
          <w:spacing w:val="-2"/>
          <w:sz w:val="28"/>
          <w:u w:val="single" w:color="0000FF"/>
        </w:rPr>
        <w:t xml:space="preserve"> </w:t>
      </w:r>
      <w:r w:rsidRPr="00694CA4">
        <w:rPr>
          <w:color w:val="000000" w:themeColor="text1"/>
          <w:spacing w:val="-2"/>
          <w:sz w:val="28"/>
        </w:rPr>
        <w:t>o bien</w:t>
      </w:r>
      <w:r w:rsidRPr="00694CA4">
        <w:rPr>
          <w:color w:val="000000" w:themeColor="text1"/>
          <w:spacing w:val="-2"/>
          <w:sz w:val="28"/>
          <w:u w:val="single" w:color="0000FF"/>
        </w:rPr>
        <w:t xml:space="preserve"> </w:t>
      </w:r>
      <w:r w:rsidRPr="00694CA4">
        <w:rPr>
          <w:color w:val="000000" w:themeColor="text1"/>
          <w:spacing w:val="-2"/>
          <w:sz w:val="28"/>
        </w:rPr>
        <w:t>mandar un</w:t>
      </w:r>
      <w:r w:rsidR="00EC45BD" w:rsidRPr="00EC45BD">
        <w:rPr>
          <w:color w:val="000000" w:themeColor="text1"/>
          <w:spacing w:val="-2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 a cualquiera de los árbitros del torneo: Juan Carlos Ariza (6</w:t>
      </w:r>
      <w:bookmarkStart w:id="0" w:name="_GoBack"/>
      <w:r>
        <w:rPr>
          <w:sz w:val="28"/>
        </w:rPr>
        <w:t>4</w:t>
      </w:r>
      <w:bookmarkEnd w:id="0"/>
      <w:r>
        <w:rPr>
          <w:sz w:val="28"/>
        </w:rPr>
        <w:t>7863517) – Rafael Lucena (658557295)</w:t>
      </w:r>
      <w:r w:rsidR="00EC45BD">
        <w:rPr>
          <w:sz w:val="28"/>
        </w:rPr>
        <w:t>,</w:t>
      </w:r>
      <w:r>
        <w:rPr>
          <w:sz w:val="28"/>
        </w:rPr>
        <w:t xml:space="preserve"> indicando el nombre completo del jugador. Los jugadores no federados deben estar obligatoriamente registrados en GEFE como habilitados (preguntar a los árbitros si no conocen como hacerlo).</w:t>
      </w:r>
    </w:p>
    <w:p w14:paraId="53FEE59F" w14:textId="79F0784C" w:rsidR="005B3E38" w:rsidRDefault="005B3E38" w:rsidP="00B12C04">
      <w:pPr>
        <w:pStyle w:val="Prrafodelista"/>
        <w:numPr>
          <w:ilvl w:val="0"/>
          <w:numId w:val="2"/>
        </w:numPr>
        <w:tabs>
          <w:tab w:val="left" w:pos="820"/>
        </w:tabs>
        <w:spacing w:before="162" w:line="357" w:lineRule="auto"/>
        <w:ind w:right="105"/>
        <w:rPr>
          <w:sz w:val="28"/>
        </w:rPr>
      </w:pPr>
      <w:bookmarkStart w:id="1" w:name="_Hlk177069667"/>
      <w:r>
        <w:rPr>
          <w:sz w:val="28"/>
        </w:rPr>
        <w:t xml:space="preserve">Fecha límite de inscripción: el día </w:t>
      </w:r>
      <w:r w:rsidR="007F7A63">
        <w:rPr>
          <w:sz w:val="28"/>
        </w:rPr>
        <w:t xml:space="preserve">14 </w:t>
      </w:r>
      <w:r>
        <w:rPr>
          <w:sz w:val="28"/>
        </w:rPr>
        <w:t xml:space="preserve">de </w:t>
      </w:r>
      <w:r w:rsidR="007F7A63">
        <w:rPr>
          <w:sz w:val="28"/>
        </w:rPr>
        <w:t>noviembre</w:t>
      </w:r>
      <w:r>
        <w:rPr>
          <w:sz w:val="28"/>
        </w:rPr>
        <w:t xml:space="preserve"> a las 22:00h o hasta completar las 100 plazas.</w:t>
      </w:r>
    </w:p>
    <w:p w14:paraId="6D37E17E" w14:textId="50A4EF88" w:rsidR="00C85D6D" w:rsidRDefault="00E22306" w:rsidP="00B12C04">
      <w:pPr>
        <w:pStyle w:val="Prrafodelista"/>
        <w:numPr>
          <w:ilvl w:val="0"/>
          <w:numId w:val="2"/>
        </w:numPr>
        <w:tabs>
          <w:tab w:val="left" w:pos="820"/>
        </w:tabs>
        <w:spacing w:before="162" w:line="357" w:lineRule="auto"/>
        <w:ind w:right="105"/>
        <w:rPr>
          <w:sz w:val="28"/>
        </w:rPr>
      </w:pPr>
      <w:r>
        <w:rPr>
          <w:sz w:val="28"/>
        </w:rPr>
        <w:t>E</w:t>
      </w:r>
      <w:r w:rsidR="00BE0223">
        <w:rPr>
          <w:sz w:val="28"/>
        </w:rPr>
        <w:t>l</w:t>
      </w:r>
      <w:r>
        <w:rPr>
          <w:sz w:val="28"/>
        </w:rPr>
        <w:t xml:space="preserve"> </w:t>
      </w:r>
      <w:r w:rsidR="00BE0223">
        <w:rPr>
          <w:sz w:val="28"/>
        </w:rPr>
        <w:t>C</w:t>
      </w:r>
      <w:r>
        <w:rPr>
          <w:sz w:val="28"/>
        </w:rPr>
        <w:t xml:space="preserve">entro </w:t>
      </w:r>
      <w:r w:rsidR="00BE0223">
        <w:rPr>
          <w:sz w:val="28"/>
        </w:rPr>
        <w:t>C</w:t>
      </w:r>
      <w:r>
        <w:rPr>
          <w:sz w:val="28"/>
        </w:rPr>
        <w:t xml:space="preserve">omercial </w:t>
      </w:r>
      <w:r w:rsidR="00F81182">
        <w:rPr>
          <w:sz w:val="28"/>
        </w:rPr>
        <w:t>La Sierra</w:t>
      </w:r>
      <w:r w:rsidR="00BE0223">
        <w:rPr>
          <w:sz w:val="28"/>
        </w:rPr>
        <w:t xml:space="preserve"> obsequiará a todos los participantes</w:t>
      </w:r>
      <w:r w:rsidR="001C431A">
        <w:rPr>
          <w:sz w:val="28"/>
        </w:rPr>
        <w:t xml:space="preserve"> en el evento con </w:t>
      </w:r>
      <w:r w:rsidR="001C431A">
        <w:rPr>
          <w:sz w:val="28"/>
        </w:rPr>
        <w:lastRenderedPageBreak/>
        <w:t xml:space="preserve">un regalo directo. </w:t>
      </w:r>
      <w:r w:rsidR="001F0658">
        <w:rPr>
          <w:sz w:val="28"/>
        </w:rPr>
        <w:t xml:space="preserve">Para conseguir este regalo tendrá </w:t>
      </w:r>
      <w:r w:rsidR="001F0658" w:rsidRPr="001F0658">
        <w:rPr>
          <w:b/>
          <w:sz w:val="28"/>
        </w:rPr>
        <w:t>el padre o la madre del menor</w:t>
      </w:r>
      <w:r w:rsidR="001F0658">
        <w:rPr>
          <w:sz w:val="28"/>
        </w:rPr>
        <w:t xml:space="preserve"> participantes que facilitarnos sus datos a través de un link en nuestra web</w:t>
      </w:r>
      <w:r w:rsidR="00C85D6D">
        <w:rPr>
          <w:sz w:val="28"/>
        </w:rPr>
        <w:t xml:space="preserve"> (centrocomerciallasierra.com) una semana antes del campeonato</w:t>
      </w:r>
      <w:r w:rsidR="001F0658">
        <w:rPr>
          <w:sz w:val="28"/>
        </w:rPr>
        <w:t xml:space="preserve"> </w:t>
      </w:r>
      <w:r w:rsidR="00C85D6D">
        <w:rPr>
          <w:sz w:val="28"/>
        </w:rPr>
        <w:t xml:space="preserve">y siempre antes del día </w:t>
      </w:r>
      <w:r w:rsidR="007F7A63">
        <w:rPr>
          <w:sz w:val="28"/>
        </w:rPr>
        <w:t xml:space="preserve">14 </w:t>
      </w:r>
      <w:r w:rsidR="00C85D6D">
        <w:rPr>
          <w:sz w:val="28"/>
        </w:rPr>
        <w:t xml:space="preserve">de </w:t>
      </w:r>
      <w:r w:rsidR="007F7A63">
        <w:rPr>
          <w:sz w:val="28"/>
        </w:rPr>
        <w:t>noviembre</w:t>
      </w:r>
      <w:r w:rsidR="00C85D6D">
        <w:rPr>
          <w:sz w:val="28"/>
        </w:rPr>
        <w:t xml:space="preserve"> (fecha tope)</w:t>
      </w:r>
      <w:r w:rsidR="001F0658">
        <w:rPr>
          <w:sz w:val="28"/>
        </w:rPr>
        <w:t>.</w:t>
      </w:r>
    </w:p>
    <w:p w14:paraId="32D78E7C" w14:textId="6498BED3" w:rsidR="00C85D6D" w:rsidRDefault="00C85D6D" w:rsidP="00C85D6D">
      <w:pPr>
        <w:tabs>
          <w:tab w:val="left" w:pos="820"/>
        </w:tabs>
        <w:spacing w:before="162" w:line="357" w:lineRule="auto"/>
        <w:ind w:left="820" w:right="105"/>
        <w:rPr>
          <w:sz w:val="28"/>
        </w:rPr>
      </w:pPr>
      <w:r>
        <w:rPr>
          <w:sz w:val="28"/>
        </w:rPr>
        <w:t xml:space="preserve">Posteriormente, el niño podrá recoger el regalo en el stand de la promoción el mismo día del evento por orden de llegada la stand. </w:t>
      </w:r>
    </w:p>
    <w:p w14:paraId="6F6402EB" w14:textId="2D943513" w:rsidR="00C85D6D" w:rsidRPr="00C85D6D" w:rsidRDefault="00C85D6D" w:rsidP="007F7A63">
      <w:pPr>
        <w:tabs>
          <w:tab w:val="left" w:pos="820"/>
        </w:tabs>
        <w:spacing w:before="162" w:line="357" w:lineRule="auto"/>
        <w:ind w:left="820" w:right="105"/>
        <w:rPr>
          <w:sz w:val="28"/>
        </w:rPr>
      </w:pPr>
      <w:r>
        <w:rPr>
          <w:sz w:val="28"/>
        </w:rPr>
        <w:t>El stand de la promoción estará ubicado junto al escenario de entrega de premios. Para los que no se hayan inscrito previamente , podrán t</w:t>
      </w:r>
      <w:r w:rsidR="001F0658" w:rsidRPr="00C85D6D">
        <w:rPr>
          <w:sz w:val="28"/>
        </w:rPr>
        <w:t>ambién</w:t>
      </w:r>
      <w:r>
        <w:rPr>
          <w:sz w:val="28"/>
        </w:rPr>
        <w:t xml:space="preserve"> </w:t>
      </w:r>
      <w:r w:rsidR="001F0658" w:rsidRPr="00C85D6D">
        <w:rPr>
          <w:sz w:val="28"/>
        </w:rPr>
        <w:t xml:space="preserve">conseguir dicho regalo el mismo día del evento siguiendo las instrucciones de la azafata en el stand de la promoción </w:t>
      </w:r>
      <w:r>
        <w:rPr>
          <w:sz w:val="28"/>
        </w:rPr>
        <w:t xml:space="preserve">. </w:t>
      </w:r>
    </w:p>
    <w:p w14:paraId="4DC63F79" w14:textId="76E94636" w:rsidR="00B12C04" w:rsidRPr="00F3652E" w:rsidRDefault="001C431A" w:rsidP="00F3652E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sz w:val="28"/>
        </w:rPr>
      </w:pPr>
      <w:r>
        <w:rPr>
          <w:sz w:val="28"/>
        </w:rPr>
        <w:t xml:space="preserve">El regalo </w:t>
      </w:r>
      <w:r w:rsidR="007F7A63">
        <w:rPr>
          <w:sz w:val="28"/>
        </w:rPr>
        <w:t xml:space="preserve">sólo por participar y registrarse </w:t>
      </w:r>
      <w:r>
        <w:rPr>
          <w:sz w:val="28"/>
        </w:rPr>
        <w:t>consiste en</w:t>
      </w:r>
      <w:r w:rsidR="00F81182">
        <w:rPr>
          <w:sz w:val="28"/>
        </w:rPr>
        <w:t xml:space="preserve"> </w:t>
      </w:r>
      <w:r>
        <w:rPr>
          <w:sz w:val="28"/>
        </w:rPr>
        <w:t>un</w:t>
      </w:r>
      <w:r w:rsidR="007F7A63">
        <w:rPr>
          <w:sz w:val="28"/>
        </w:rPr>
        <w:t xml:space="preserve">a consumición en 100 montaditos consistente en una ración de patatas cheddar </w:t>
      </w:r>
      <w:proofErr w:type="spellStart"/>
      <w:r w:rsidR="007F7A63">
        <w:rPr>
          <w:sz w:val="28"/>
        </w:rPr>
        <w:t>bacon</w:t>
      </w:r>
      <w:proofErr w:type="spellEnd"/>
      <w:r w:rsidR="007F7A63">
        <w:rPr>
          <w:sz w:val="28"/>
        </w:rPr>
        <w:t xml:space="preserve"> a consumir el mismo día del campeonato</w:t>
      </w:r>
      <w:r w:rsidR="00F3652E">
        <w:rPr>
          <w:b/>
          <w:sz w:val="28"/>
        </w:rPr>
        <w:t>.</w:t>
      </w:r>
      <w:r>
        <w:rPr>
          <w:sz w:val="28"/>
        </w:rPr>
        <w:t xml:space="preserve"> </w:t>
      </w:r>
      <w:bookmarkEnd w:id="1"/>
    </w:p>
    <w:p w14:paraId="62EA264B" w14:textId="47C1CF76" w:rsidR="008F7694" w:rsidRDefault="00BF700C" w:rsidP="008F7694">
      <w:pPr>
        <w:pStyle w:val="Prrafodelista"/>
        <w:tabs>
          <w:tab w:val="left" w:pos="820"/>
        </w:tabs>
        <w:spacing w:before="162" w:line="357" w:lineRule="auto"/>
        <w:ind w:right="105" w:firstLine="0"/>
      </w:pPr>
      <w:r w:rsidRPr="002470C2">
        <w:rPr>
          <w:noProof/>
          <w14:ligatures w14:val="standardContextual"/>
        </w:rPr>
        <w:object w:dxaOrig="7520" w:dyaOrig="7240" w14:anchorId="7140B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6.15pt;height:362.6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822138814" r:id="rId7"/>
        </w:object>
      </w:r>
    </w:p>
    <w:p w14:paraId="4B379BF5" w14:textId="62612064" w:rsidR="00F81182" w:rsidRPr="00BD681A" w:rsidRDefault="00F81182" w:rsidP="00BD681A">
      <w:pPr>
        <w:pStyle w:val="Prrafodelista"/>
        <w:numPr>
          <w:ilvl w:val="0"/>
          <w:numId w:val="2"/>
        </w:numPr>
        <w:tabs>
          <w:tab w:val="left" w:pos="820"/>
        </w:tabs>
        <w:spacing w:before="162" w:line="357" w:lineRule="auto"/>
        <w:ind w:right="105"/>
        <w:rPr>
          <w:color w:val="000000" w:themeColor="text1"/>
          <w:sz w:val="28"/>
        </w:rPr>
      </w:pPr>
      <w:r w:rsidRPr="00F81182">
        <w:rPr>
          <w:color w:val="000000" w:themeColor="text1"/>
          <w:sz w:val="28"/>
        </w:rPr>
        <w:t>DERECHOS DE IMAGEN</w:t>
      </w:r>
    </w:p>
    <w:p w14:paraId="2F66ECA8" w14:textId="717D16DD" w:rsidR="00F81182" w:rsidRPr="00F81182" w:rsidRDefault="00F81182" w:rsidP="00F81182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color w:val="000000" w:themeColor="text1"/>
          <w:sz w:val="28"/>
        </w:rPr>
      </w:pPr>
      <w:r w:rsidRPr="00F81182">
        <w:rPr>
          <w:color w:val="000000" w:themeColor="text1"/>
          <w:sz w:val="28"/>
        </w:rPr>
        <w:lastRenderedPageBreak/>
        <w:t>Los/as participantes y ganadores/as ceden en exclusiva a la empresa organizadora</w:t>
      </w:r>
      <w:r>
        <w:rPr>
          <w:color w:val="000000" w:themeColor="text1"/>
          <w:sz w:val="28"/>
        </w:rPr>
        <w:t xml:space="preserve"> y patrocinadores</w:t>
      </w:r>
      <w:r w:rsidRPr="00F81182">
        <w:rPr>
          <w:color w:val="000000" w:themeColor="text1"/>
          <w:sz w:val="28"/>
        </w:rPr>
        <w:t>, los derechos de uso, difusión, distribución, comunicación pública, exhibición y reproducción de las fotografías tomadas en el presente concurso que respondan a fines comerciales, promocionales y/o culturales o cualquier otra finalidad lícita. Dicha cesión será de ámbito nacional y por un periodo de un año a contar desde la entrega del premio. Así mismo autorizan la Comunidad de Propietarios Centro Comercial La Sierra a que dichas fotografías sean colgadas en la página web de La Sierra, en su cuenta de Facebook.</w:t>
      </w:r>
    </w:p>
    <w:p w14:paraId="1A91BD07" w14:textId="62F40ECE" w:rsidR="00F81182" w:rsidRPr="00F81182" w:rsidRDefault="00F81182" w:rsidP="00F81182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color w:val="000000" w:themeColor="text1"/>
          <w:sz w:val="28"/>
        </w:rPr>
      </w:pPr>
      <w:r w:rsidRPr="00F81182">
        <w:rPr>
          <w:color w:val="000000" w:themeColor="text1"/>
          <w:sz w:val="28"/>
        </w:rPr>
        <w:t>Los participantes garantizan y se responsabilizan ante LA SIERRA</w:t>
      </w:r>
      <w:r>
        <w:rPr>
          <w:color w:val="000000" w:themeColor="text1"/>
          <w:sz w:val="28"/>
        </w:rPr>
        <w:t xml:space="preserve"> y los </w:t>
      </w:r>
      <w:proofErr w:type="spellStart"/>
      <w:r>
        <w:rPr>
          <w:color w:val="000000" w:themeColor="text1"/>
          <w:sz w:val="28"/>
        </w:rPr>
        <w:t>organiazadores</w:t>
      </w:r>
      <w:proofErr w:type="spellEnd"/>
      <w:r w:rsidRPr="00F81182">
        <w:rPr>
          <w:color w:val="000000" w:themeColor="text1"/>
          <w:sz w:val="28"/>
        </w:rPr>
        <w:t xml:space="preserve"> del cumplimiento de las disposiciones en materia de propiedad intelectual y de derechos de imagen sobre los disfraces presentado  en su caso, declarando que su difusión y/o reproducción en el marco del concurso y de estas Bases no lesionan ni perjudican a terceros y asumen personalmente cualquier responsabilidad que de las mismas pudiera derivarse.</w:t>
      </w:r>
    </w:p>
    <w:p w14:paraId="640D80C5" w14:textId="77777777" w:rsidR="00F81182" w:rsidRPr="00F81182" w:rsidRDefault="00F81182" w:rsidP="00F81182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color w:val="000000" w:themeColor="text1"/>
          <w:sz w:val="28"/>
        </w:rPr>
      </w:pPr>
      <w:r w:rsidRPr="00F81182">
        <w:rPr>
          <w:color w:val="000000" w:themeColor="text1"/>
          <w:sz w:val="28"/>
        </w:rPr>
        <w:t>La cesión incluye todos los derechos de reproducción, transformación, distribución y comunicación pública de la grabación o imágenes captadas, sin limitación de tiempo ni de territorio.</w:t>
      </w:r>
    </w:p>
    <w:p w14:paraId="7511ED7D" w14:textId="77777777" w:rsidR="00F81182" w:rsidRPr="00F81182" w:rsidRDefault="00F81182" w:rsidP="00F81182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color w:val="000000" w:themeColor="text1"/>
          <w:sz w:val="28"/>
        </w:rPr>
      </w:pPr>
    </w:p>
    <w:p w14:paraId="4BD0D224" w14:textId="77777777" w:rsidR="00F81182" w:rsidRPr="00F81182" w:rsidRDefault="00F81182" w:rsidP="00F81182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color w:val="000000" w:themeColor="text1"/>
          <w:sz w:val="28"/>
        </w:rPr>
      </w:pPr>
    </w:p>
    <w:p w14:paraId="5DA7AD27" w14:textId="4A8BCA72" w:rsidR="009F471C" w:rsidRPr="00F81182" w:rsidRDefault="00F81182" w:rsidP="00F81182">
      <w:pPr>
        <w:tabs>
          <w:tab w:val="left" w:pos="820"/>
        </w:tabs>
        <w:spacing w:before="162" w:line="357" w:lineRule="auto"/>
        <w:ind w:right="105"/>
        <w:rPr>
          <w:noProof/>
        </w:rPr>
      </w:pPr>
      <w:r>
        <w:tab/>
      </w:r>
      <w:r w:rsidR="009F471C">
        <w:t xml:space="preserve">PATROCINA: CENTRO COMERCIAL LA SIERRA </w:t>
      </w:r>
      <w:r w:rsidR="009F471C" w:rsidRPr="00F81182">
        <w:rPr>
          <w:noProof/>
        </w:rPr>
        <w:t xml:space="preserve">           ORGANIZA</w:t>
      </w:r>
      <w:r w:rsidR="005E74B1" w:rsidRPr="00F81182">
        <w:rPr>
          <w:noProof/>
        </w:rPr>
        <w:t>N</w:t>
      </w:r>
      <w:r w:rsidR="009F471C" w:rsidRPr="00F81182">
        <w:rPr>
          <w:noProof/>
        </w:rPr>
        <w:t>: DELEGACIÓN CORDOBESA DE AJEDREZ</w:t>
      </w:r>
    </w:p>
    <w:p w14:paraId="774002F1" w14:textId="589431AE" w:rsidR="005E74B1" w:rsidRDefault="005E74B1" w:rsidP="008F7694">
      <w:pPr>
        <w:pStyle w:val="Prrafodelista"/>
        <w:tabs>
          <w:tab w:val="left" w:pos="820"/>
        </w:tabs>
        <w:spacing w:before="162" w:line="357" w:lineRule="auto"/>
        <w:ind w:right="105" w:firstLine="0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                                                                                                                 Y   FEDERACIÓN ANDALUZA DE AJEDREZ</w:t>
      </w:r>
    </w:p>
    <w:p w14:paraId="12CC6078" w14:textId="49456EFA" w:rsidR="008F7694" w:rsidRDefault="009F471C" w:rsidP="008F7694">
      <w:pPr>
        <w:pStyle w:val="Prrafodelista"/>
        <w:tabs>
          <w:tab w:val="left" w:pos="820"/>
        </w:tabs>
        <w:spacing w:before="162" w:line="357" w:lineRule="auto"/>
        <w:ind w:right="105" w:firstLine="0"/>
      </w:pPr>
      <w:r>
        <w:t xml:space="preserve">                        </w:t>
      </w:r>
      <w:r>
        <w:rPr>
          <w:noProof/>
          <w14:ligatures w14:val="standardContextual"/>
        </w:rPr>
        <w:drawing>
          <wp:inline distT="0" distB="0" distL="0" distR="0" wp14:anchorId="116A4B99" wp14:editId="5BD00E3D">
            <wp:extent cx="962025" cy="962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5E74B1">
        <w:t xml:space="preserve">       </w:t>
      </w:r>
      <w:r>
        <w:t xml:space="preserve">   </w:t>
      </w:r>
      <w:r w:rsidR="005E74B1">
        <w:rPr>
          <w:noProof/>
          <w14:ligatures w14:val="standardContextual"/>
        </w:rPr>
        <w:drawing>
          <wp:inline distT="0" distB="0" distL="0" distR="0" wp14:anchorId="20129F3D" wp14:editId="649FC659">
            <wp:extent cx="914400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4B1">
        <w:t xml:space="preserve">                     </w:t>
      </w:r>
      <w:r w:rsidR="005E74B1">
        <w:rPr>
          <w:noProof/>
          <w14:ligatures w14:val="standardContextual"/>
        </w:rPr>
        <w:drawing>
          <wp:inline distT="0" distB="0" distL="0" distR="0" wp14:anchorId="6D3624DC" wp14:editId="3B9B52CE">
            <wp:extent cx="876300" cy="876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4FB41" w14:textId="12B80EF0" w:rsidR="009F471C" w:rsidRDefault="009F471C" w:rsidP="009F471C">
      <w:pPr>
        <w:tabs>
          <w:tab w:val="left" w:pos="820"/>
        </w:tabs>
        <w:spacing w:before="162" w:line="357" w:lineRule="auto"/>
        <w:ind w:right="105"/>
      </w:pPr>
    </w:p>
    <w:sectPr w:rsidR="009F471C" w:rsidSect="00B12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128"/>
    <w:multiLevelType w:val="hybridMultilevel"/>
    <w:tmpl w:val="816CAC18"/>
    <w:lvl w:ilvl="0" w:tplc="C37276F4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F342AB6">
      <w:numFmt w:val="bullet"/>
      <w:lvlText w:val="•"/>
      <w:lvlJc w:val="left"/>
      <w:pPr>
        <w:ind w:left="1798" w:hanging="361"/>
      </w:pPr>
      <w:rPr>
        <w:rFonts w:hint="default"/>
        <w:lang w:val="es-ES" w:eastAsia="en-US" w:bidi="ar-SA"/>
      </w:rPr>
    </w:lvl>
    <w:lvl w:ilvl="2" w:tplc="EA60138E">
      <w:numFmt w:val="bullet"/>
      <w:lvlText w:val="•"/>
      <w:lvlJc w:val="left"/>
      <w:pPr>
        <w:ind w:left="2757" w:hanging="361"/>
      </w:pPr>
      <w:rPr>
        <w:rFonts w:hint="default"/>
        <w:lang w:val="es-ES" w:eastAsia="en-US" w:bidi="ar-SA"/>
      </w:rPr>
    </w:lvl>
    <w:lvl w:ilvl="3" w:tplc="90C8DD7A">
      <w:numFmt w:val="bullet"/>
      <w:lvlText w:val="•"/>
      <w:lvlJc w:val="left"/>
      <w:pPr>
        <w:ind w:left="3715" w:hanging="361"/>
      </w:pPr>
      <w:rPr>
        <w:rFonts w:hint="default"/>
        <w:lang w:val="es-ES" w:eastAsia="en-US" w:bidi="ar-SA"/>
      </w:rPr>
    </w:lvl>
    <w:lvl w:ilvl="4" w:tplc="37C6EFAE">
      <w:numFmt w:val="bullet"/>
      <w:lvlText w:val="•"/>
      <w:lvlJc w:val="left"/>
      <w:pPr>
        <w:ind w:left="4674" w:hanging="361"/>
      </w:pPr>
      <w:rPr>
        <w:rFonts w:hint="default"/>
        <w:lang w:val="es-ES" w:eastAsia="en-US" w:bidi="ar-SA"/>
      </w:rPr>
    </w:lvl>
    <w:lvl w:ilvl="5" w:tplc="AE72D7CA">
      <w:numFmt w:val="bullet"/>
      <w:lvlText w:val="•"/>
      <w:lvlJc w:val="left"/>
      <w:pPr>
        <w:ind w:left="5633" w:hanging="361"/>
      </w:pPr>
      <w:rPr>
        <w:rFonts w:hint="default"/>
        <w:lang w:val="es-ES" w:eastAsia="en-US" w:bidi="ar-SA"/>
      </w:rPr>
    </w:lvl>
    <w:lvl w:ilvl="6" w:tplc="FA901E76">
      <w:numFmt w:val="bullet"/>
      <w:lvlText w:val="•"/>
      <w:lvlJc w:val="left"/>
      <w:pPr>
        <w:ind w:left="6591" w:hanging="361"/>
      </w:pPr>
      <w:rPr>
        <w:rFonts w:hint="default"/>
        <w:lang w:val="es-ES" w:eastAsia="en-US" w:bidi="ar-SA"/>
      </w:rPr>
    </w:lvl>
    <w:lvl w:ilvl="7" w:tplc="095674C0">
      <w:numFmt w:val="bullet"/>
      <w:lvlText w:val="•"/>
      <w:lvlJc w:val="left"/>
      <w:pPr>
        <w:ind w:left="7550" w:hanging="361"/>
      </w:pPr>
      <w:rPr>
        <w:rFonts w:hint="default"/>
        <w:lang w:val="es-ES" w:eastAsia="en-US" w:bidi="ar-SA"/>
      </w:rPr>
    </w:lvl>
    <w:lvl w:ilvl="8" w:tplc="6BA8857C">
      <w:numFmt w:val="bullet"/>
      <w:lvlText w:val="•"/>
      <w:lvlJc w:val="left"/>
      <w:pPr>
        <w:ind w:left="850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B4666C6"/>
    <w:multiLevelType w:val="hybridMultilevel"/>
    <w:tmpl w:val="EB2C8A94"/>
    <w:lvl w:ilvl="0" w:tplc="DC4C106C">
      <w:numFmt w:val="bullet"/>
      <w:lvlText w:val=""/>
      <w:lvlJc w:val="left"/>
      <w:pPr>
        <w:ind w:left="82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73306BEC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2" w:tplc="C1A08C26">
      <w:numFmt w:val="bullet"/>
      <w:lvlText w:val="•"/>
      <w:lvlJc w:val="left"/>
      <w:pPr>
        <w:ind w:left="2741" w:hanging="567"/>
      </w:pPr>
      <w:rPr>
        <w:rFonts w:hint="default"/>
        <w:lang w:val="es-ES" w:eastAsia="en-US" w:bidi="ar-SA"/>
      </w:rPr>
    </w:lvl>
    <w:lvl w:ilvl="3" w:tplc="0018190C">
      <w:numFmt w:val="bullet"/>
      <w:lvlText w:val="•"/>
      <w:lvlJc w:val="left"/>
      <w:pPr>
        <w:ind w:left="3701" w:hanging="567"/>
      </w:pPr>
      <w:rPr>
        <w:rFonts w:hint="default"/>
        <w:lang w:val="es-ES" w:eastAsia="en-US" w:bidi="ar-SA"/>
      </w:rPr>
    </w:lvl>
    <w:lvl w:ilvl="4" w:tplc="5A98FF92">
      <w:numFmt w:val="bullet"/>
      <w:lvlText w:val="•"/>
      <w:lvlJc w:val="left"/>
      <w:pPr>
        <w:ind w:left="4662" w:hanging="567"/>
      </w:pPr>
      <w:rPr>
        <w:rFonts w:hint="default"/>
        <w:lang w:val="es-ES" w:eastAsia="en-US" w:bidi="ar-SA"/>
      </w:rPr>
    </w:lvl>
    <w:lvl w:ilvl="5" w:tplc="111241EA">
      <w:numFmt w:val="bullet"/>
      <w:lvlText w:val="•"/>
      <w:lvlJc w:val="left"/>
      <w:pPr>
        <w:ind w:left="5623" w:hanging="567"/>
      </w:pPr>
      <w:rPr>
        <w:rFonts w:hint="default"/>
        <w:lang w:val="es-ES" w:eastAsia="en-US" w:bidi="ar-SA"/>
      </w:rPr>
    </w:lvl>
    <w:lvl w:ilvl="6" w:tplc="FE56E9FE">
      <w:numFmt w:val="bullet"/>
      <w:lvlText w:val="•"/>
      <w:lvlJc w:val="left"/>
      <w:pPr>
        <w:ind w:left="6583" w:hanging="567"/>
      </w:pPr>
      <w:rPr>
        <w:rFonts w:hint="default"/>
        <w:lang w:val="es-ES" w:eastAsia="en-US" w:bidi="ar-SA"/>
      </w:rPr>
    </w:lvl>
    <w:lvl w:ilvl="7" w:tplc="3474A116">
      <w:numFmt w:val="bullet"/>
      <w:lvlText w:val="•"/>
      <w:lvlJc w:val="left"/>
      <w:pPr>
        <w:ind w:left="7544" w:hanging="567"/>
      </w:pPr>
      <w:rPr>
        <w:rFonts w:hint="default"/>
        <w:lang w:val="es-ES" w:eastAsia="en-US" w:bidi="ar-SA"/>
      </w:rPr>
    </w:lvl>
    <w:lvl w:ilvl="8" w:tplc="517EBBBE">
      <w:numFmt w:val="bullet"/>
      <w:lvlText w:val="•"/>
      <w:lvlJc w:val="left"/>
      <w:pPr>
        <w:ind w:left="8505" w:hanging="56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BB"/>
    <w:rsid w:val="0014258D"/>
    <w:rsid w:val="00170F55"/>
    <w:rsid w:val="001C431A"/>
    <w:rsid w:val="001F0658"/>
    <w:rsid w:val="002005BB"/>
    <w:rsid w:val="002470C2"/>
    <w:rsid w:val="00430650"/>
    <w:rsid w:val="005B3E38"/>
    <w:rsid w:val="005E74B1"/>
    <w:rsid w:val="00694CA4"/>
    <w:rsid w:val="007F37E6"/>
    <w:rsid w:val="007F7A63"/>
    <w:rsid w:val="00823330"/>
    <w:rsid w:val="00823EBB"/>
    <w:rsid w:val="00845FB4"/>
    <w:rsid w:val="008F06AB"/>
    <w:rsid w:val="008F7694"/>
    <w:rsid w:val="009F471C"/>
    <w:rsid w:val="00A0470E"/>
    <w:rsid w:val="00A71859"/>
    <w:rsid w:val="00B12C04"/>
    <w:rsid w:val="00BD681A"/>
    <w:rsid w:val="00BE0223"/>
    <w:rsid w:val="00BF700C"/>
    <w:rsid w:val="00C00248"/>
    <w:rsid w:val="00C847EF"/>
    <w:rsid w:val="00C85D6D"/>
    <w:rsid w:val="00E05E30"/>
    <w:rsid w:val="00E22306"/>
    <w:rsid w:val="00EC0B9F"/>
    <w:rsid w:val="00EC45BD"/>
    <w:rsid w:val="00F3652E"/>
    <w:rsid w:val="00F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AD73"/>
  <w15:chartTrackingRefBased/>
  <w15:docId w15:val="{8AC97163-B62F-46AF-B1F1-75CF81DA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12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8"/>
      <w:szCs w:val="28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2C04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rrafodelista">
    <w:name w:val="List Paragraph"/>
    <w:basedOn w:val="Normal"/>
    <w:uiPriority w:val="1"/>
    <w:qFormat/>
    <w:rsid w:val="00B12C04"/>
    <w:pPr>
      <w:widowControl w:val="0"/>
      <w:autoSpaceDE w:val="0"/>
      <w:autoSpaceDN w:val="0"/>
      <w:spacing w:before="171" w:after="0" w:line="240" w:lineRule="auto"/>
      <w:ind w:left="820" w:hanging="360"/>
      <w:jc w:val="both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B12C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94C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package" Target="embeddings/Hoja_de_c_lculo_de_Microsoft_Excel.xls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mailto:delegacioncordobesa@gmail.com" TargetMode="Externa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lucena moreno</dc:creator>
  <cp:keywords/>
  <dc:description/>
  <cp:lastModifiedBy>Microsoft Office User</cp:lastModifiedBy>
  <cp:revision>2</cp:revision>
  <cp:lastPrinted>2024-05-03T13:48:00Z</cp:lastPrinted>
  <dcterms:created xsi:type="dcterms:W3CDTF">2025-10-16T14:54:00Z</dcterms:created>
  <dcterms:modified xsi:type="dcterms:W3CDTF">2025-10-16T14:54:00Z</dcterms:modified>
</cp:coreProperties>
</file>